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662" w:rsidRDefault="00716305">
      <w:r>
        <w:rPr>
          <w:noProof/>
        </w:rPr>
        <mc:AlternateContent>
          <mc:Choice Requires="wps">
            <w:drawing>
              <wp:anchor distT="0" distB="0" distL="114300" distR="114300" simplePos="0" relativeHeight="251660288" behindDoc="0" locked="0" layoutInCell="1" allowOverlap="1">
                <wp:simplePos x="0" y="0"/>
                <wp:positionH relativeFrom="column">
                  <wp:posOffset>-709981</wp:posOffset>
                </wp:positionH>
                <wp:positionV relativeFrom="paragraph">
                  <wp:posOffset>-3835</wp:posOffset>
                </wp:positionV>
                <wp:extent cx="2260270" cy="1587398"/>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260270" cy="1587398"/>
                        </a:xfrm>
                        <a:prstGeom prst="rect">
                          <a:avLst/>
                        </a:prstGeom>
                        <a:noFill/>
                        <a:ln w="6350">
                          <a:noFill/>
                        </a:ln>
                      </wps:spPr>
                      <wps:txbx>
                        <w:txbxContent>
                          <w:p w:rsidR="00716305" w:rsidRDefault="00716305" w:rsidP="00716305">
                            <w:pPr>
                              <w:jc w:val="center"/>
                            </w:pPr>
                            <w:r>
                              <w:rPr>
                                <w:noProof/>
                              </w:rPr>
                              <w:drawing>
                                <wp:inline distT="0" distB="0" distL="0" distR="0" wp14:anchorId="42BA55DF" wp14:editId="017D22DC">
                                  <wp:extent cx="701111" cy="68762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a:extLst>
                                              <a:ext uri="{28A0092B-C50C-407E-A947-70E740481C1C}">
                                                <a14:useLocalDpi xmlns:a14="http://schemas.microsoft.com/office/drawing/2010/main" val="0"/>
                                              </a:ext>
                                            </a:extLst>
                                          </a:blip>
                                          <a:stretch>
                                            <a:fillRect/>
                                          </a:stretch>
                                        </pic:blipFill>
                                        <pic:spPr>
                                          <a:xfrm>
                                            <a:off x="0" y="0"/>
                                            <a:ext cx="734669" cy="720541"/>
                                          </a:xfrm>
                                          <a:prstGeom prst="rect">
                                            <a:avLst/>
                                          </a:prstGeom>
                                        </pic:spPr>
                                      </pic:pic>
                                    </a:graphicData>
                                  </a:graphic>
                                </wp:inline>
                              </w:drawing>
                            </w:r>
                          </w:p>
                          <w:p w:rsidR="00716305" w:rsidRPr="00716305" w:rsidRDefault="00716305" w:rsidP="00716305">
                            <w:pPr>
                              <w:jc w:val="center"/>
                              <w:rPr>
                                <w:color w:val="0070C0"/>
                              </w:rPr>
                            </w:pPr>
                            <w:r w:rsidRPr="00716305">
                              <w:rPr>
                                <w:color w:val="0070C0"/>
                              </w:rPr>
                              <w:t>Marc Villard</w:t>
                            </w:r>
                          </w:p>
                          <w:p w:rsidR="00716305" w:rsidRPr="00716305" w:rsidRDefault="00716305" w:rsidP="00716305">
                            <w:pPr>
                              <w:jc w:val="center"/>
                              <w:rPr>
                                <w:color w:val="0070C0"/>
                              </w:rPr>
                            </w:pPr>
                            <w:r w:rsidRPr="00716305">
                              <w:rPr>
                                <w:color w:val="0070C0"/>
                              </w:rPr>
                              <w:t xml:space="preserve">Anne </w:t>
                            </w:r>
                            <w:proofErr w:type="spellStart"/>
                            <w:r w:rsidRPr="00716305">
                              <w:rPr>
                                <w:color w:val="0070C0"/>
                              </w:rPr>
                              <w:t>Boulo</w:t>
                            </w:r>
                            <w:proofErr w:type="spellEnd"/>
                          </w:p>
                          <w:p w:rsidR="00716305" w:rsidRDefault="00716305" w:rsidP="00716305">
                            <w:pPr>
                              <w:jc w:val="center"/>
                            </w:pPr>
                            <w:r>
                              <w:t>Conseillers Consulaires Vietnam</w:t>
                            </w:r>
                          </w:p>
                          <w:p w:rsidR="00716305" w:rsidRDefault="00716305" w:rsidP="00716305">
                            <w:pPr>
                              <w:jc w:val="center"/>
                            </w:pPr>
                            <w:r>
                              <w:t>Conseillers AFE Asie-Océanie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55.9pt;margin-top:-.3pt;width:177.9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" filled="f" stroked="f" strokeweight=".5pt">
                <v:textbox>
                  <w:txbxContent>
                    <w:p w:rsidR="00716305" w:rsidRDefault="00716305" w:rsidP="00716305">
                      <w:pPr>
                        <w:jc w:val="center"/>
                      </w:pPr>
                      <w:r>
                        <w:rPr>
                          <w:noProof/>
                        </w:rPr>
                        <w:drawing>
                          <wp:inline distT="0" distB="0" distL="0" distR="0" wp14:anchorId="42BA55DF" wp14:editId="017D22DC">
                            <wp:extent cx="701111" cy="68762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a:extLst>
                                        <a:ext uri="{28A0092B-C50C-407E-A947-70E740481C1C}">
                                          <a14:useLocalDpi xmlns:a14="http://schemas.microsoft.com/office/drawing/2010/main" val="0"/>
                                        </a:ext>
                                      </a:extLst>
                                    </a:blip>
                                    <a:stretch>
                                      <a:fillRect/>
                                    </a:stretch>
                                  </pic:blipFill>
                                  <pic:spPr>
                                    <a:xfrm>
                                      <a:off x="0" y="0"/>
                                      <a:ext cx="734669" cy="720541"/>
                                    </a:xfrm>
                                    <a:prstGeom prst="rect">
                                      <a:avLst/>
                                    </a:prstGeom>
                                  </pic:spPr>
                                </pic:pic>
                              </a:graphicData>
                            </a:graphic>
                          </wp:inline>
                        </w:drawing>
                      </w:r>
                    </w:p>
                    <w:p w:rsidR="00716305" w:rsidRPr="00716305" w:rsidRDefault="00716305" w:rsidP="00716305">
                      <w:pPr>
                        <w:jc w:val="center"/>
                        <w:rPr>
                          <w:color w:val="0070C0"/>
                        </w:rPr>
                      </w:pPr>
                      <w:r w:rsidRPr="00716305">
                        <w:rPr>
                          <w:color w:val="0070C0"/>
                        </w:rPr>
                        <w:t>Marc Villard</w:t>
                      </w:r>
                    </w:p>
                    <w:p w:rsidR="00716305" w:rsidRPr="00716305" w:rsidRDefault="00716305" w:rsidP="00716305">
                      <w:pPr>
                        <w:jc w:val="center"/>
                        <w:rPr>
                          <w:color w:val="0070C0"/>
                        </w:rPr>
                      </w:pPr>
                      <w:r w:rsidRPr="00716305">
                        <w:rPr>
                          <w:color w:val="0070C0"/>
                        </w:rPr>
                        <w:t xml:space="preserve">Anne </w:t>
                      </w:r>
                      <w:proofErr w:type="spellStart"/>
                      <w:r w:rsidRPr="00716305">
                        <w:rPr>
                          <w:color w:val="0070C0"/>
                        </w:rPr>
                        <w:t>Boulo</w:t>
                      </w:r>
                      <w:proofErr w:type="spellEnd"/>
                    </w:p>
                    <w:p w:rsidR="00716305" w:rsidRDefault="00716305" w:rsidP="00716305">
                      <w:pPr>
                        <w:jc w:val="center"/>
                      </w:pPr>
                      <w:r>
                        <w:t>Conseillers Consulaires Vietnam</w:t>
                      </w:r>
                    </w:p>
                    <w:p w:rsidR="00716305" w:rsidRDefault="00716305" w:rsidP="00716305">
                      <w:pPr>
                        <w:jc w:val="center"/>
                      </w:pPr>
                      <w:r>
                        <w:t>Conseillers AFE Asie-Océanie</w:t>
                      </w:r>
                    </w:p>
                  </w:txbxContent>
                </v:textbox>
              </v:shape>
            </w:pict>
          </mc:Fallback>
        </mc:AlternateContent>
      </w:r>
    </w:p>
    <w:p w:rsidR="00716305" w:rsidRDefault="00716305" w:rsidP="00716305"/>
    <w:p w:rsidR="00716305" w:rsidRDefault="00716305" w:rsidP="00716305"/>
    <w:p w:rsidR="00716305" w:rsidRDefault="00716305" w:rsidP="00716305"/>
    <w:p w:rsidR="00716305" w:rsidRDefault="00716305" w:rsidP="00716305"/>
    <w:p w:rsidR="00716305" w:rsidRDefault="00716305" w:rsidP="00716305"/>
    <w:p w:rsidR="00716305" w:rsidRDefault="00716305" w:rsidP="00716305"/>
    <w:p w:rsidR="00716305" w:rsidRDefault="00716305" w:rsidP="00716305"/>
    <w:p w:rsidR="00716305" w:rsidRDefault="00716305" w:rsidP="00716305"/>
    <w:p w:rsidR="00716305" w:rsidRDefault="00716305" w:rsidP="00716305"/>
    <w:p w:rsidR="00716305" w:rsidRPr="00E87D67" w:rsidRDefault="00716305" w:rsidP="00716305">
      <w:pPr>
        <w:rPr>
          <w:color w:val="000000" w:themeColor="text1"/>
        </w:rPr>
      </w:pPr>
    </w:p>
    <w:p w:rsidR="00716305" w:rsidRPr="00E87D67" w:rsidRDefault="00716305" w:rsidP="00716305">
      <w:pPr>
        <w:rPr>
          <w:color w:val="000000" w:themeColor="text1"/>
        </w:rPr>
      </w:pPr>
    </w:p>
    <w:p w:rsidR="00716305" w:rsidRPr="00E87D67" w:rsidRDefault="00716305" w:rsidP="00716305">
      <w:pPr>
        <w:rPr>
          <w:color w:val="000000" w:themeColor="text1"/>
        </w:rPr>
      </w:pPr>
      <w:r w:rsidRPr="00E87D67">
        <w:rPr>
          <w:color w:val="000000" w:themeColor="text1"/>
        </w:rPr>
        <w:t>Ho Chi Minh Ville le 2</w:t>
      </w:r>
      <w:r w:rsidR="00647EB1">
        <w:rPr>
          <w:color w:val="000000" w:themeColor="text1"/>
        </w:rPr>
        <w:t>2</w:t>
      </w:r>
      <w:bookmarkStart w:id="0" w:name="_GoBack"/>
      <w:bookmarkEnd w:id="0"/>
      <w:r w:rsidRPr="00E87D67">
        <w:rPr>
          <w:color w:val="000000" w:themeColor="text1"/>
        </w:rPr>
        <w:t xml:space="preserve"> mars 2020</w:t>
      </w:r>
    </w:p>
    <w:p w:rsidR="00716305" w:rsidRPr="00E87D67" w:rsidRDefault="00716305" w:rsidP="00716305">
      <w:pPr>
        <w:rPr>
          <w:color w:val="000000" w:themeColor="text1"/>
        </w:rPr>
      </w:pPr>
    </w:p>
    <w:p w:rsidR="00716305" w:rsidRPr="00E87D67" w:rsidRDefault="00716305" w:rsidP="00716305">
      <w:pPr>
        <w:rPr>
          <w:color w:val="000000" w:themeColor="text1"/>
        </w:rPr>
      </w:pPr>
    </w:p>
    <w:p w:rsidR="00716305" w:rsidRPr="00E87D67" w:rsidRDefault="00716305" w:rsidP="00716305">
      <w:pPr>
        <w:rPr>
          <w:color w:val="000000" w:themeColor="text1"/>
        </w:rPr>
      </w:pPr>
      <w:r w:rsidRPr="00E87D67">
        <w:rPr>
          <w:color w:val="000000" w:themeColor="text1"/>
        </w:rPr>
        <w:t>Monsieur le Ministre,</w:t>
      </w:r>
    </w:p>
    <w:p w:rsidR="00716305" w:rsidRPr="00E87D67" w:rsidRDefault="00716305" w:rsidP="00716305">
      <w:pPr>
        <w:rPr>
          <w:rFonts w:ascii="Times New Roman" w:eastAsia="Times New Roman" w:hAnsi="Times New Roman" w:cs="Times New Roman"/>
          <w:color w:val="000000" w:themeColor="text1"/>
          <w:lang w:eastAsia="fr-FR"/>
        </w:rPr>
      </w:pPr>
      <w:r w:rsidRPr="00716305">
        <w:rPr>
          <w:rFonts w:ascii="Calibri" w:eastAsia="Times New Roman" w:hAnsi="Calibri" w:cs="Calibri"/>
          <w:color w:val="000000" w:themeColor="text1"/>
          <w:sz w:val="27"/>
          <w:szCs w:val="27"/>
          <w:lang w:eastAsia="fr-FR"/>
        </w:rPr>
        <w:br/>
      </w:r>
      <w:r w:rsidRPr="00716305">
        <w:rPr>
          <w:rFonts w:ascii="Calibri" w:eastAsia="Times New Roman" w:hAnsi="Calibri" w:cs="Calibri"/>
          <w:color w:val="000000" w:themeColor="text1"/>
          <w:sz w:val="27"/>
          <w:szCs w:val="27"/>
          <w:lang w:eastAsia="fr-FR"/>
        </w:rPr>
        <w:br/>
      </w:r>
      <w:r w:rsidRPr="00716305">
        <w:rPr>
          <w:rFonts w:eastAsia="Times New Roman" w:cstheme="minorHAnsi"/>
          <w:color w:val="000000" w:themeColor="text1"/>
          <w:lang w:eastAsia="fr-FR"/>
        </w:rPr>
        <w:t>Nous avons pris connaissance des mesures exceptionnelles mises en place par l'AEFE pour venir en aide aux familles boursières et non boursières qui, compte tenu des conséquences économiques de la pandémie Covid-19, ne sont pas en mesure de payer les frais de scolarité de leurs enfants.</w:t>
      </w:r>
      <w:r w:rsidRPr="00716305">
        <w:rPr>
          <w:rFonts w:eastAsia="Times New Roman" w:cstheme="minorHAnsi"/>
          <w:color w:val="000000" w:themeColor="text1"/>
          <w:lang w:eastAsia="fr-FR"/>
        </w:rPr>
        <w:br/>
      </w:r>
      <w:r w:rsidRPr="00716305">
        <w:rPr>
          <w:rFonts w:eastAsia="Times New Roman" w:cstheme="minorHAnsi"/>
          <w:color w:val="000000" w:themeColor="text1"/>
          <w:lang w:eastAsia="fr-FR"/>
        </w:rPr>
        <w:br/>
      </w:r>
      <w:r w:rsidRPr="00E87D67">
        <w:rPr>
          <w:rFonts w:ascii="Calibri" w:eastAsia="Times New Roman" w:hAnsi="Calibri" w:cs="Calibri"/>
          <w:color w:val="000000" w:themeColor="text1"/>
          <w:lang w:eastAsia="fr-FR"/>
        </w:rPr>
        <w:t>N</w:t>
      </w:r>
      <w:r w:rsidRPr="00E87D67">
        <w:rPr>
          <w:rFonts w:ascii="Calibri" w:eastAsia="Times New Roman" w:hAnsi="Calibri" w:cs="Calibri"/>
          <w:color w:val="000000" w:themeColor="text1"/>
          <w:lang w:eastAsia="fr-FR"/>
        </w:rPr>
        <w:t xml:space="preserve">os échanges avec les parents d'élèves et leurs représentants  nous </w:t>
      </w:r>
      <w:r w:rsidRPr="00E87D67">
        <w:rPr>
          <w:rFonts w:ascii="Calibri" w:eastAsia="Times New Roman" w:hAnsi="Calibri" w:cs="Calibri"/>
          <w:color w:val="000000" w:themeColor="text1"/>
          <w:lang w:eastAsia="fr-FR"/>
        </w:rPr>
        <w:t xml:space="preserve">montrent </w:t>
      </w:r>
      <w:r w:rsidRPr="00E87D67">
        <w:rPr>
          <w:rFonts w:ascii="Calibri" w:eastAsia="Times New Roman" w:hAnsi="Calibri" w:cs="Calibri"/>
          <w:color w:val="000000" w:themeColor="text1"/>
          <w:lang w:eastAsia="fr-FR"/>
        </w:rPr>
        <w:t>que ces mesures ne répondent pas</w:t>
      </w:r>
      <w:r w:rsidR="00E87D67" w:rsidRPr="00E87D67">
        <w:rPr>
          <w:rFonts w:ascii="Calibri" w:eastAsia="Times New Roman" w:hAnsi="Calibri" w:cs="Calibri"/>
          <w:color w:val="000000" w:themeColor="text1"/>
          <w:lang w:eastAsia="fr-FR"/>
        </w:rPr>
        <w:t xml:space="preserve"> à</w:t>
      </w:r>
      <w:r w:rsidRPr="00E87D67">
        <w:rPr>
          <w:rFonts w:ascii="Calibri" w:eastAsia="Times New Roman" w:hAnsi="Calibri" w:cs="Calibri"/>
          <w:color w:val="000000" w:themeColor="text1"/>
          <w:lang w:eastAsia="fr-FR"/>
        </w:rPr>
        <w:t xml:space="preserve"> leurs attentes, ni, selon nous, à une bonne prise de conscience de la réalité et de la gravité de l’impact économique de cette crise pour bon nombre de familles….</w:t>
      </w:r>
    </w:p>
    <w:p w:rsidR="00716305" w:rsidRPr="00E87D67" w:rsidRDefault="00716305" w:rsidP="00716305">
      <w:pPr>
        <w:rPr>
          <w:rFonts w:eastAsia="Times New Roman" w:cstheme="minorHAnsi"/>
          <w:color w:val="000000" w:themeColor="text1"/>
          <w:lang w:eastAsia="fr-FR"/>
        </w:rPr>
      </w:pPr>
    </w:p>
    <w:p w:rsidR="00716305" w:rsidRPr="00716305" w:rsidRDefault="00716305" w:rsidP="00716305">
      <w:pPr>
        <w:rPr>
          <w:rFonts w:eastAsia="Times New Roman" w:cstheme="minorHAnsi"/>
          <w:color w:val="000000" w:themeColor="text1"/>
          <w:lang w:eastAsia="fr-FR"/>
        </w:rPr>
      </w:pPr>
      <w:r w:rsidRPr="00716305">
        <w:rPr>
          <w:rFonts w:eastAsia="Times New Roman" w:cstheme="minorHAnsi"/>
          <w:color w:val="000000" w:themeColor="text1"/>
          <w:lang w:eastAsia="fr-FR"/>
        </w:rPr>
        <w:t>Permettez-nous pour faire bref de citer un vers de La Fontaine : </w:t>
      </w:r>
      <w:r w:rsidRPr="00716305">
        <w:rPr>
          <w:rFonts w:eastAsia="Times New Roman" w:cstheme="minorHAnsi"/>
          <w:i/>
          <w:iCs/>
          <w:color w:val="000000" w:themeColor="text1"/>
          <w:lang w:eastAsia="fr-FR"/>
        </w:rPr>
        <w:t>Ils n’en mourraient </w:t>
      </w:r>
    </w:p>
    <w:p w:rsidR="00716305" w:rsidRPr="00716305" w:rsidRDefault="00716305" w:rsidP="00716305">
      <w:pPr>
        <w:spacing w:after="270"/>
        <w:rPr>
          <w:rFonts w:eastAsia="Times New Roman" w:cstheme="minorHAnsi"/>
          <w:color w:val="000000" w:themeColor="text1"/>
          <w:lang w:eastAsia="fr-FR"/>
        </w:rPr>
      </w:pPr>
      <w:r w:rsidRPr="00716305">
        <w:rPr>
          <w:rFonts w:eastAsia="Times New Roman" w:cstheme="minorHAnsi"/>
          <w:i/>
          <w:iCs/>
          <w:color w:val="000000" w:themeColor="text1"/>
          <w:lang w:eastAsia="fr-FR"/>
        </w:rPr>
        <w:t>pas tous, mais tous étaient frappés…</w:t>
      </w:r>
      <w:r w:rsidRPr="00716305">
        <w:rPr>
          <w:rFonts w:eastAsia="Times New Roman" w:cstheme="minorHAnsi"/>
          <w:i/>
          <w:iCs/>
          <w:color w:val="000000" w:themeColor="text1"/>
          <w:lang w:eastAsia="fr-FR"/>
        </w:rPr>
        <w:br/>
      </w:r>
      <w:r w:rsidRPr="00716305">
        <w:rPr>
          <w:rFonts w:eastAsia="Times New Roman" w:cstheme="minorHAnsi"/>
          <w:color w:val="000000" w:themeColor="text1"/>
          <w:lang w:eastAsia="fr-FR"/>
        </w:rPr>
        <w:br/>
        <w:t xml:space="preserve">Ces mesures partent du postulat que le service est rendu à l'identique puisque le prix de la prestation – oserons nous dire – reste le même... Ce qui n'est pas le sentiment du plus grand nombre, malgré la réactivité et les efforts des équipes éducatives, et ce d’autant plus que nos établissements scolaires sont fermés </w:t>
      </w:r>
      <w:r w:rsidR="00E87D67">
        <w:rPr>
          <w:rFonts w:eastAsia="Times New Roman" w:cstheme="minorHAnsi"/>
          <w:color w:val="000000" w:themeColor="text1"/>
          <w:lang w:eastAsia="fr-FR"/>
        </w:rPr>
        <w:t xml:space="preserve">dans la zone </w:t>
      </w:r>
      <w:r w:rsidRPr="00716305">
        <w:rPr>
          <w:rFonts w:eastAsia="Times New Roman" w:cstheme="minorHAnsi"/>
          <w:color w:val="000000" w:themeColor="text1"/>
          <w:lang w:eastAsia="fr-FR"/>
        </w:rPr>
        <w:t>depuis </w:t>
      </w:r>
      <w:r w:rsidR="00E87D67">
        <w:rPr>
          <w:rFonts w:eastAsia="Times New Roman" w:cstheme="minorHAnsi"/>
          <w:color w:val="000000" w:themeColor="text1"/>
          <w:lang w:eastAsia="fr-FR"/>
        </w:rPr>
        <w:t xml:space="preserve">au moins </w:t>
      </w:r>
      <w:r w:rsidRPr="00716305">
        <w:rPr>
          <w:rFonts w:eastAsia="Times New Roman" w:cstheme="minorHAnsi"/>
          <w:color w:val="000000" w:themeColor="text1"/>
          <w:lang w:eastAsia="fr-FR"/>
        </w:rPr>
        <w:t>7 semaines.</w:t>
      </w:r>
      <w:r w:rsidRPr="00716305">
        <w:rPr>
          <w:rFonts w:eastAsia="Times New Roman" w:cstheme="minorHAnsi"/>
          <w:color w:val="000000" w:themeColor="text1"/>
          <w:lang w:eastAsia="fr-FR"/>
        </w:rPr>
        <w:br/>
      </w:r>
      <w:r w:rsidRPr="00716305">
        <w:rPr>
          <w:rFonts w:eastAsia="Times New Roman" w:cstheme="minorHAnsi"/>
          <w:color w:val="000000" w:themeColor="text1"/>
          <w:lang w:eastAsia="fr-FR"/>
        </w:rPr>
        <w:br/>
        <w:t xml:space="preserve">Les parents attendent une réduction généralisée des frais de scolarité, </w:t>
      </w:r>
      <w:r w:rsidR="00F24393">
        <w:rPr>
          <w:rFonts w:eastAsia="Times New Roman" w:cstheme="minorHAnsi"/>
          <w:color w:val="000000" w:themeColor="text1"/>
          <w:lang w:eastAsia="fr-FR"/>
        </w:rPr>
        <w:t xml:space="preserve">qui pourraient être modulée </w:t>
      </w:r>
      <w:r w:rsidRPr="00716305">
        <w:rPr>
          <w:rFonts w:eastAsia="Times New Roman" w:cstheme="minorHAnsi"/>
          <w:color w:val="000000" w:themeColor="text1"/>
          <w:lang w:eastAsia="fr-FR"/>
        </w:rPr>
        <w:t>par niveau scolaire.</w:t>
      </w:r>
      <w:r w:rsidRPr="00716305">
        <w:rPr>
          <w:rFonts w:eastAsia="Times New Roman" w:cstheme="minorHAnsi"/>
          <w:color w:val="000000" w:themeColor="text1"/>
          <w:lang w:eastAsia="fr-FR"/>
        </w:rPr>
        <w:br/>
      </w:r>
      <w:r w:rsidRPr="00716305">
        <w:rPr>
          <w:rFonts w:eastAsia="Times New Roman" w:cstheme="minorHAnsi"/>
          <w:color w:val="000000" w:themeColor="text1"/>
          <w:lang w:eastAsia="fr-FR"/>
        </w:rPr>
        <w:br/>
        <w:t xml:space="preserve">Ils s'étonnent également que les élèves étrangers, sans qui l’action de rayonnement de nos établissements serait un vain mot, </w:t>
      </w:r>
      <w:r w:rsidR="00F24393">
        <w:rPr>
          <w:rFonts w:eastAsia="Times New Roman" w:cstheme="minorHAnsi"/>
          <w:color w:val="000000" w:themeColor="text1"/>
          <w:lang w:eastAsia="fr-FR"/>
        </w:rPr>
        <w:t xml:space="preserve">et </w:t>
      </w:r>
      <w:r w:rsidR="00F24393" w:rsidRPr="00716305">
        <w:rPr>
          <w:rFonts w:eastAsia="Times New Roman" w:cstheme="minorHAnsi"/>
          <w:color w:val="000000" w:themeColor="text1"/>
          <w:lang w:eastAsia="fr-FR"/>
        </w:rPr>
        <w:t xml:space="preserve">dont l’apport financier est absolument nécessaire au fonctionnement de nos établissements </w:t>
      </w:r>
      <w:r w:rsidRPr="00716305">
        <w:rPr>
          <w:rFonts w:eastAsia="Times New Roman" w:cstheme="minorHAnsi"/>
          <w:color w:val="000000" w:themeColor="text1"/>
          <w:lang w:eastAsia="fr-FR"/>
        </w:rPr>
        <w:t>ne bénéficient pas des mesures envisagées.</w:t>
      </w:r>
      <w:r w:rsidRPr="00716305">
        <w:rPr>
          <w:rFonts w:eastAsia="Times New Roman" w:cstheme="minorHAnsi"/>
          <w:color w:val="000000" w:themeColor="text1"/>
          <w:lang w:eastAsia="fr-FR"/>
        </w:rPr>
        <w:br/>
      </w:r>
      <w:r w:rsidRPr="00716305">
        <w:rPr>
          <w:rFonts w:eastAsia="Times New Roman" w:cstheme="minorHAnsi"/>
          <w:color w:val="000000" w:themeColor="text1"/>
          <w:lang w:eastAsia="fr-FR"/>
        </w:rPr>
        <w:br/>
        <w:t>De nombreuses familles, au moins pour le primaire et le collège, envisagent de déscolariser leurs enfants pour ne pas avoir à payer le troisième trimestre</w:t>
      </w:r>
      <w:r w:rsidR="00F24393">
        <w:rPr>
          <w:rFonts w:eastAsia="Times New Roman" w:cstheme="minorHAnsi"/>
          <w:color w:val="000000" w:themeColor="text1"/>
          <w:lang w:eastAsia="fr-FR"/>
        </w:rPr>
        <w:t xml:space="preserve">. Certaines </w:t>
      </w:r>
      <w:r w:rsidRPr="00716305">
        <w:rPr>
          <w:rFonts w:eastAsia="Times New Roman" w:cstheme="minorHAnsi"/>
          <w:color w:val="000000" w:themeColor="text1"/>
          <w:lang w:eastAsia="fr-FR"/>
        </w:rPr>
        <w:t>craignent de ne pas en avoir les moyens</w:t>
      </w:r>
      <w:r w:rsidR="00E87D67" w:rsidRPr="00E87D67">
        <w:rPr>
          <w:rFonts w:eastAsia="Times New Roman" w:cstheme="minorHAnsi"/>
          <w:color w:val="000000" w:themeColor="text1"/>
          <w:lang w:eastAsia="fr-FR"/>
        </w:rPr>
        <w:t>,</w:t>
      </w:r>
      <w:r w:rsidRPr="00716305">
        <w:rPr>
          <w:rFonts w:eastAsia="Times New Roman" w:cstheme="minorHAnsi"/>
          <w:color w:val="000000" w:themeColor="text1"/>
          <w:lang w:eastAsia="fr-FR"/>
        </w:rPr>
        <w:t xml:space="preserve"> </w:t>
      </w:r>
      <w:r w:rsidR="00F24393">
        <w:rPr>
          <w:rFonts w:eastAsia="Times New Roman" w:cstheme="minorHAnsi"/>
          <w:color w:val="000000" w:themeColor="text1"/>
          <w:lang w:eastAsia="fr-FR"/>
        </w:rPr>
        <w:t xml:space="preserve">d’autres </w:t>
      </w:r>
      <w:r w:rsidRPr="00716305">
        <w:rPr>
          <w:rFonts w:eastAsia="Times New Roman" w:cstheme="minorHAnsi"/>
          <w:color w:val="000000" w:themeColor="text1"/>
          <w:lang w:eastAsia="fr-FR"/>
        </w:rPr>
        <w:t xml:space="preserve"> trouvent ‘’le service rendu’’ insuffisant...</w:t>
      </w:r>
    </w:p>
    <w:p w:rsidR="00F24393" w:rsidRDefault="00F24393" w:rsidP="00716305">
      <w:pPr>
        <w:spacing w:before="100" w:beforeAutospacing="1" w:after="100" w:afterAutospacing="1"/>
        <w:rPr>
          <w:rFonts w:eastAsia="Times New Roman" w:cstheme="minorHAnsi"/>
          <w:color w:val="000000" w:themeColor="text1"/>
          <w:lang w:eastAsia="fr-FR"/>
        </w:rPr>
      </w:pPr>
      <w:r>
        <w:rPr>
          <w:rFonts w:eastAsia="Times New Roman" w:cstheme="minorHAnsi"/>
          <w:color w:val="000000" w:themeColor="text1"/>
          <w:lang w:eastAsia="fr-FR"/>
        </w:rPr>
        <w:t>L</w:t>
      </w:r>
      <w:r w:rsidR="00716305" w:rsidRPr="00716305">
        <w:rPr>
          <w:rFonts w:eastAsia="Times New Roman" w:cstheme="minorHAnsi"/>
          <w:color w:val="000000" w:themeColor="text1"/>
          <w:lang w:eastAsia="fr-FR"/>
        </w:rPr>
        <w:t>'approche administrative de ces aides n'est pas réaliste par rapport à la situation de nombreuses familles qui</w:t>
      </w:r>
      <w:r>
        <w:rPr>
          <w:rFonts w:eastAsia="Times New Roman" w:cstheme="minorHAnsi"/>
          <w:color w:val="000000" w:themeColor="text1"/>
          <w:lang w:eastAsia="fr-FR"/>
        </w:rPr>
        <w:t xml:space="preserve">, dans plusieurs pays et dans le contexte actuel, seront </w:t>
      </w:r>
      <w:r w:rsidR="00716305" w:rsidRPr="00716305">
        <w:rPr>
          <w:rFonts w:eastAsia="Times New Roman" w:cstheme="minorHAnsi"/>
          <w:color w:val="000000" w:themeColor="text1"/>
          <w:lang w:eastAsia="fr-FR"/>
        </w:rPr>
        <w:t xml:space="preserve">dans l’incapacité, , de fournir </w:t>
      </w:r>
      <w:r>
        <w:rPr>
          <w:rFonts w:eastAsia="Times New Roman" w:cstheme="minorHAnsi"/>
          <w:color w:val="000000" w:themeColor="text1"/>
          <w:lang w:eastAsia="fr-FR"/>
        </w:rPr>
        <w:t xml:space="preserve">les </w:t>
      </w:r>
      <w:r w:rsidR="00E87D67" w:rsidRPr="00E87D67">
        <w:rPr>
          <w:rFonts w:eastAsia="Times New Roman" w:cstheme="minorHAnsi"/>
          <w:color w:val="000000" w:themeColor="text1"/>
          <w:lang w:eastAsia="fr-FR"/>
        </w:rPr>
        <w:t>pièces</w:t>
      </w:r>
      <w:r>
        <w:rPr>
          <w:rFonts w:eastAsia="Times New Roman" w:cstheme="minorHAnsi"/>
          <w:color w:val="000000" w:themeColor="text1"/>
          <w:lang w:eastAsia="fr-FR"/>
        </w:rPr>
        <w:t xml:space="preserve"> justificatives demandées </w:t>
      </w:r>
      <w:r w:rsidR="00716305" w:rsidRPr="00716305">
        <w:rPr>
          <w:rFonts w:eastAsia="Times New Roman" w:cstheme="minorHAnsi"/>
          <w:color w:val="000000" w:themeColor="text1"/>
          <w:lang w:eastAsia="fr-FR"/>
        </w:rPr>
        <w:t xml:space="preserve"> ! ... </w:t>
      </w:r>
    </w:p>
    <w:p w:rsidR="0000035F" w:rsidRDefault="0000035F" w:rsidP="00716305">
      <w:pPr>
        <w:spacing w:before="100" w:beforeAutospacing="1" w:after="100" w:afterAutospacing="1"/>
        <w:rPr>
          <w:rFonts w:eastAsia="Times New Roman" w:cstheme="minorHAnsi"/>
          <w:color w:val="000000" w:themeColor="text1"/>
          <w:lang w:eastAsia="fr-FR"/>
        </w:rPr>
      </w:pPr>
    </w:p>
    <w:p w:rsidR="0000035F" w:rsidRDefault="0000035F" w:rsidP="00716305">
      <w:pPr>
        <w:spacing w:before="100" w:beforeAutospacing="1" w:after="100" w:afterAutospacing="1"/>
        <w:rPr>
          <w:rFonts w:eastAsia="Times New Roman" w:cstheme="minorHAnsi"/>
          <w:color w:val="000000" w:themeColor="text1"/>
          <w:lang w:eastAsia="fr-FR"/>
        </w:rPr>
      </w:pPr>
    </w:p>
    <w:p w:rsidR="00716305" w:rsidRPr="00716305" w:rsidRDefault="00F24393" w:rsidP="00716305">
      <w:pPr>
        <w:spacing w:before="100" w:beforeAutospacing="1" w:after="100" w:afterAutospacing="1"/>
        <w:rPr>
          <w:rFonts w:eastAsia="Times New Roman" w:cstheme="minorHAnsi"/>
          <w:color w:val="000000" w:themeColor="text1"/>
          <w:lang w:eastAsia="fr-FR"/>
        </w:rPr>
      </w:pPr>
      <w:r>
        <w:rPr>
          <w:rFonts w:eastAsia="Times New Roman" w:cstheme="minorHAnsi"/>
          <w:color w:val="000000" w:themeColor="text1"/>
          <w:lang w:eastAsia="fr-FR"/>
        </w:rPr>
        <w:t xml:space="preserve">En outre cette aide, </w:t>
      </w:r>
      <w:r w:rsidR="00716305" w:rsidRPr="00716305">
        <w:rPr>
          <w:rFonts w:eastAsia="Times New Roman" w:cstheme="minorHAnsi"/>
          <w:color w:val="000000" w:themeColor="text1"/>
          <w:lang w:eastAsia="fr-FR"/>
        </w:rPr>
        <w:t>s’inscrit encore une fois</w:t>
      </w:r>
      <w:r>
        <w:rPr>
          <w:rFonts w:eastAsia="Times New Roman" w:cstheme="minorHAnsi"/>
          <w:color w:val="000000" w:themeColor="text1"/>
          <w:lang w:eastAsia="fr-FR"/>
        </w:rPr>
        <w:t>,</w:t>
      </w:r>
      <w:r w:rsidR="00716305" w:rsidRPr="00716305">
        <w:rPr>
          <w:rFonts w:eastAsia="Times New Roman" w:cstheme="minorHAnsi"/>
          <w:color w:val="000000" w:themeColor="text1"/>
          <w:lang w:eastAsia="fr-FR"/>
        </w:rPr>
        <w:t xml:space="preserve"> dans une logique d’enveloppe, logique peu compatible avec l’aide sociale… </w:t>
      </w:r>
    </w:p>
    <w:p w:rsidR="00716305" w:rsidRDefault="00716305" w:rsidP="00716305">
      <w:pPr>
        <w:rPr>
          <w:rFonts w:eastAsia="Times New Roman" w:cstheme="minorHAnsi"/>
          <w:color w:val="000000"/>
          <w:lang w:eastAsia="fr-FR"/>
        </w:rPr>
      </w:pPr>
      <w:r w:rsidRPr="00716305">
        <w:rPr>
          <w:rFonts w:eastAsia="Times New Roman" w:cstheme="minorHAnsi"/>
          <w:color w:val="000000"/>
          <w:lang w:eastAsia="fr-FR"/>
        </w:rPr>
        <w:t>Monsieur le Ministre, alors que de nombreux dispositifs d'aides sont mis en place en France, il serait</w:t>
      </w:r>
      <w:r w:rsidR="00E87D67">
        <w:rPr>
          <w:rFonts w:eastAsia="Times New Roman" w:cstheme="minorHAnsi"/>
          <w:color w:val="000000"/>
          <w:lang w:eastAsia="fr-FR"/>
        </w:rPr>
        <w:t xml:space="preserve"> juste </w:t>
      </w:r>
      <w:r w:rsidRPr="00716305">
        <w:rPr>
          <w:rFonts w:eastAsia="Times New Roman" w:cstheme="minorHAnsi"/>
          <w:color w:val="000000"/>
          <w:lang w:eastAsia="fr-FR"/>
        </w:rPr>
        <w:t xml:space="preserve">que </w:t>
      </w:r>
      <w:r w:rsidR="0000035F">
        <w:rPr>
          <w:rFonts w:eastAsia="Times New Roman" w:cstheme="minorHAnsi"/>
          <w:color w:val="000000"/>
          <w:lang w:eastAsia="fr-FR"/>
        </w:rPr>
        <w:t xml:space="preserve">les Français à l’étranger </w:t>
      </w:r>
      <w:r w:rsidRPr="00716305">
        <w:rPr>
          <w:rFonts w:eastAsia="Times New Roman" w:cstheme="minorHAnsi"/>
          <w:color w:val="000000"/>
          <w:lang w:eastAsia="fr-FR"/>
        </w:rPr>
        <w:t xml:space="preserve">dont l'apport au rayonnement culturel et économique de la France est si souvent loué, bénéficient </w:t>
      </w:r>
      <w:r w:rsidR="0000035F">
        <w:rPr>
          <w:rFonts w:eastAsia="Times New Roman" w:cstheme="minorHAnsi"/>
          <w:color w:val="000000"/>
          <w:lang w:eastAsia="fr-FR"/>
        </w:rPr>
        <w:t xml:space="preserve">d’une approche plus large </w:t>
      </w:r>
      <w:r w:rsidRPr="00716305">
        <w:rPr>
          <w:rFonts w:eastAsia="Times New Roman" w:cstheme="minorHAnsi"/>
          <w:color w:val="000000"/>
          <w:lang w:eastAsia="fr-FR"/>
        </w:rPr>
        <w:t>de la solidarité nationale.</w:t>
      </w:r>
    </w:p>
    <w:p w:rsidR="00E87D67" w:rsidRDefault="00E87D67" w:rsidP="00716305">
      <w:pPr>
        <w:rPr>
          <w:rFonts w:eastAsia="Times New Roman" w:cstheme="minorHAnsi"/>
          <w:color w:val="000000"/>
          <w:lang w:eastAsia="fr-FR"/>
        </w:rPr>
      </w:pPr>
    </w:p>
    <w:p w:rsidR="00E87D67" w:rsidRPr="00716305" w:rsidRDefault="00E87D67" w:rsidP="00716305">
      <w:pPr>
        <w:rPr>
          <w:rFonts w:eastAsia="Times New Roman" w:cstheme="minorHAnsi"/>
          <w:color w:val="000000"/>
          <w:lang w:eastAsia="fr-FR"/>
        </w:rPr>
      </w:pPr>
      <w:r>
        <w:rPr>
          <w:rFonts w:eastAsia="Times New Roman" w:cstheme="minorHAnsi"/>
          <w:color w:val="000000"/>
          <w:lang w:eastAsia="fr-FR"/>
        </w:rPr>
        <w:t>Nous vous prions d’accepter , Monsieur le Ministre, l’assurance de notre haute considération.</w:t>
      </w:r>
    </w:p>
    <w:p w:rsidR="00716305" w:rsidRPr="00716305" w:rsidRDefault="00716305" w:rsidP="00716305">
      <w:pPr>
        <w:rPr>
          <w:rFonts w:cstheme="minorHAnsi"/>
        </w:rPr>
      </w:pPr>
    </w:p>
    <w:p w:rsidR="00716305" w:rsidRPr="00716305" w:rsidRDefault="00716305" w:rsidP="00716305">
      <w:pPr>
        <w:rPr>
          <w:rFonts w:cstheme="minorHAnsi"/>
        </w:rPr>
      </w:pPr>
    </w:p>
    <w:p w:rsidR="00E87D67" w:rsidRDefault="00E87D67" w:rsidP="00E87D67">
      <w:pPr>
        <w:ind w:firstLine="720"/>
        <w:rPr>
          <w:rFonts w:cstheme="minorHAnsi"/>
        </w:rPr>
      </w:pPr>
    </w:p>
    <w:p w:rsidR="00E87D67" w:rsidRDefault="00E87D67" w:rsidP="00E87D67">
      <w:pPr>
        <w:ind w:firstLine="720"/>
        <w:rPr>
          <w:rFonts w:cstheme="minorHAnsi"/>
        </w:rPr>
      </w:pPr>
    </w:p>
    <w:p w:rsidR="00716305" w:rsidRDefault="00E87D67" w:rsidP="00E87D67">
      <w:pPr>
        <w:ind w:firstLine="720"/>
        <w:rPr>
          <w:rFonts w:cstheme="minorHAnsi"/>
        </w:rPr>
      </w:pPr>
      <w:r>
        <w:rPr>
          <w:rFonts w:cstheme="minorHAnsi"/>
        </w:rPr>
        <w:t>Marc Villard</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Anne </w:t>
      </w:r>
      <w:proofErr w:type="spellStart"/>
      <w:r>
        <w:rPr>
          <w:rFonts w:cstheme="minorHAnsi"/>
        </w:rPr>
        <w:t>Boulo</w:t>
      </w:r>
      <w:proofErr w:type="spellEnd"/>
    </w:p>
    <w:p w:rsidR="00E87D67" w:rsidRDefault="00E87D67" w:rsidP="00E87D67">
      <w:pPr>
        <w:ind w:firstLine="720"/>
        <w:rPr>
          <w:rFonts w:cstheme="minorHAnsi"/>
        </w:rPr>
      </w:pPr>
    </w:p>
    <w:p w:rsidR="00E87D67" w:rsidRDefault="00E87D67" w:rsidP="00E87D67">
      <w:pPr>
        <w:ind w:firstLine="720"/>
        <w:rPr>
          <w:rFonts w:cstheme="minorHAnsi"/>
        </w:rPr>
      </w:pPr>
    </w:p>
    <w:p w:rsidR="00E87D67" w:rsidRDefault="00E87D67" w:rsidP="00E87D67">
      <w:pPr>
        <w:ind w:firstLine="720"/>
        <w:rPr>
          <w:rFonts w:cstheme="minorHAnsi"/>
        </w:rPr>
      </w:pPr>
    </w:p>
    <w:p w:rsidR="00F24393" w:rsidRDefault="00F24393" w:rsidP="00E87D67">
      <w:pPr>
        <w:jc w:val="both"/>
        <w:rPr>
          <w:rFonts w:cstheme="minorHAnsi"/>
        </w:rPr>
      </w:pPr>
    </w:p>
    <w:p w:rsidR="00F24393" w:rsidRDefault="00F24393" w:rsidP="00E87D67">
      <w:pPr>
        <w:jc w:val="both"/>
        <w:rPr>
          <w:rFonts w:cstheme="minorHAnsi"/>
        </w:rPr>
      </w:pPr>
    </w:p>
    <w:p w:rsidR="00F24393" w:rsidRPr="00F24393" w:rsidRDefault="00F24393" w:rsidP="00E87D67">
      <w:pPr>
        <w:jc w:val="both"/>
        <w:rPr>
          <w:rFonts w:cstheme="minorHAnsi"/>
          <w:b/>
          <w:bCs/>
        </w:rPr>
      </w:pPr>
      <w:r>
        <w:rPr>
          <w:rFonts w:cstheme="minorHAnsi"/>
        </w:rPr>
        <w:t>J</w:t>
      </w:r>
      <w:r w:rsidRPr="00F24393">
        <w:rPr>
          <w:rFonts w:cstheme="minorHAnsi"/>
          <w:b/>
          <w:bCs/>
        </w:rPr>
        <w:t>ean Baptiste Lemoyne</w:t>
      </w:r>
    </w:p>
    <w:p w:rsidR="00E87D67" w:rsidRDefault="00F24393" w:rsidP="00E87D67">
      <w:pPr>
        <w:jc w:val="both"/>
        <w:rPr>
          <w:rFonts w:cstheme="minorHAnsi"/>
        </w:rPr>
      </w:pPr>
      <w:r>
        <w:rPr>
          <w:rFonts w:cstheme="minorHAnsi"/>
        </w:rPr>
        <w:t>Secrétaire</w:t>
      </w:r>
      <w:r w:rsidR="00E87D67">
        <w:rPr>
          <w:rFonts w:cstheme="minorHAnsi"/>
        </w:rPr>
        <w:t xml:space="preserve"> d’</w:t>
      </w:r>
      <w:r>
        <w:rPr>
          <w:rFonts w:cstheme="minorHAnsi"/>
        </w:rPr>
        <w:t>état</w:t>
      </w:r>
      <w:r w:rsidR="00E87D67">
        <w:rPr>
          <w:rFonts w:cstheme="minorHAnsi"/>
        </w:rPr>
        <w:t xml:space="preserve">  </w:t>
      </w:r>
      <w:r>
        <w:rPr>
          <w:rFonts w:cstheme="minorHAnsi"/>
        </w:rPr>
        <w:t>auprès</w:t>
      </w:r>
      <w:r w:rsidR="00E87D67">
        <w:rPr>
          <w:rFonts w:cstheme="minorHAnsi"/>
        </w:rPr>
        <w:t xml:space="preserve"> du Ministre de l’Europe et des Affaires </w:t>
      </w:r>
      <w:r>
        <w:rPr>
          <w:rFonts w:cstheme="minorHAnsi"/>
        </w:rPr>
        <w:t>Étrangère</w:t>
      </w:r>
    </w:p>
    <w:p w:rsidR="00F24393" w:rsidRDefault="00F24393" w:rsidP="00E87D67">
      <w:pPr>
        <w:jc w:val="both"/>
        <w:rPr>
          <w:rFonts w:cstheme="minorHAnsi"/>
        </w:rPr>
      </w:pPr>
    </w:p>
    <w:p w:rsidR="00F24393" w:rsidRPr="00716305" w:rsidRDefault="00F24393" w:rsidP="00E87D67">
      <w:pPr>
        <w:jc w:val="both"/>
        <w:rPr>
          <w:rFonts w:cstheme="minorHAnsi"/>
        </w:rPr>
      </w:pPr>
    </w:p>
    <w:p w:rsidR="00716305" w:rsidRPr="00716305" w:rsidRDefault="00716305" w:rsidP="00716305">
      <w:pPr>
        <w:rPr>
          <w:rFonts w:cstheme="minorHAnsi"/>
        </w:rPr>
      </w:pPr>
    </w:p>
    <w:sectPr w:rsidR="00716305" w:rsidRPr="00716305" w:rsidSect="00716305">
      <w:pgSz w:w="11900" w:h="16840"/>
      <w:pgMar w:top="60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05"/>
    <w:rsid w:val="0000035F"/>
    <w:rsid w:val="00320662"/>
    <w:rsid w:val="00647EB1"/>
    <w:rsid w:val="00716305"/>
    <w:rsid w:val="00A51AC2"/>
    <w:rsid w:val="00E87D67"/>
    <w:rsid w:val="00F24393"/>
    <w:rsid w:val="00F80F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17D6"/>
  <w15:chartTrackingRefBased/>
  <w15:docId w15:val="{F34A7235-3950-654A-AC55-194A6D4A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16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333495">
      <w:bodyDiv w:val="1"/>
      <w:marLeft w:val="0"/>
      <w:marRight w:val="0"/>
      <w:marTop w:val="0"/>
      <w:marBottom w:val="0"/>
      <w:divBdr>
        <w:top w:val="none" w:sz="0" w:space="0" w:color="auto"/>
        <w:left w:val="none" w:sz="0" w:space="0" w:color="auto"/>
        <w:bottom w:val="none" w:sz="0" w:space="0" w:color="auto"/>
        <w:right w:val="none" w:sz="0" w:space="0" w:color="auto"/>
      </w:divBdr>
    </w:div>
    <w:div w:id="505169766">
      <w:bodyDiv w:val="1"/>
      <w:marLeft w:val="0"/>
      <w:marRight w:val="0"/>
      <w:marTop w:val="0"/>
      <w:marBottom w:val="0"/>
      <w:divBdr>
        <w:top w:val="none" w:sz="0" w:space="0" w:color="auto"/>
        <w:left w:val="none" w:sz="0" w:space="0" w:color="auto"/>
        <w:bottom w:val="none" w:sz="0" w:space="0" w:color="auto"/>
        <w:right w:val="none" w:sz="0" w:space="0" w:color="auto"/>
      </w:divBdr>
      <w:divsChild>
        <w:div w:id="1922903804">
          <w:marLeft w:val="0"/>
          <w:marRight w:val="0"/>
          <w:marTop w:val="0"/>
          <w:marBottom w:val="0"/>
          <w:divBdr>
            <w:top w:val="none" w:sz="0" w:space="0" w:color="auto"/>
            <w:left w:val="none" w:sz="0" w:space="0" w:color="auto"/>
            <w:bottom w:val="none" w:sz="0" w:space="0" w:color="auto"/>
            <w:right w:val="none" w:sz="0" w:space="0" w:color="auto"/>
          </w:divBdr>
        </w:div>
        <w:div w:id="528908126">
          <w:marLeft w:val="0"/>
          <w:marRight w:val="0"/>
          <w:marTop w:val="0"/>
          <w:marBottom w:val="0"/>
          <w:divBdr>
            <w:top w:val="none" w:sz="0" w:space="0" w:color="auto"/>
            <w:left w:val="none" w:sz="0" w:space="0" w:color="auto"/>
            <w:bottom w:val="none" w:sz="0" w:space="0" w:color="auto"/>
            <w:right w:val="none" w:sz="0" w:space="0" w:color="auto"/>
          </w:divBdr>
        </w:div>
        <w:div w:id="1531914730">
          <w:marLeft w:val="0"/>
          <w:marRight w:val="0"/>
          <w:marTop w:val="0"/>
          <w:marBottom w:val="0"/>
          <w:divBdr>
            <w:top w:val="none" w:sz="0" w:space="0" w:color="auto"/>
            <w:left w:val="none" w:sz="0" w:space="0" w:color="auto"/>
            <w:bottom w:val="none" w:sz="0" w:space="0" w:color="auto"/>
            <w:right w:val="none" w:sz="0" w:space="0" w:color="auto"/>
          </w:divBdr>
        </w:div>
        <w:div w:id="25382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2256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VILLARD</dc:creator>
  <cp:keywords/>
  <dc:description/>
  <cp:lastModifiedBy>Marc VILLARD</cp:lastModifiedBy>
  <cp:revision>2</cp:revision>
  <dcterms:created xsi:type="dcterms:W3CDTF">2020-03-22T02:27:00Z</dcterms:created>
  <dcterms:modified xsi:type="dcterms:W3CDTF">2020-03-22T02:27:00Z</dcterms:modified>
</cp:coreProperties>
</file>